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60A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за 1 месяц 202</w:t>
      </w:r>
      <w:r w:rsidR="00DD44C6" w:rsidRPr="00DA60A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13E37" w:rsidRPr="00DA60AF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Свердловской области</w:t>
      </w:r>
      <w:r w:rsidR="00300CD6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январь 2021 г. зарегистрировано 17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(24; -37%) ДТП с участием несовершеннолетних, в которых 20 (30;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-39,4%) детей получили травмы различной степени тяжести и 1 (0; +100%) погиб.</w:t>
      </w:r>
    </w:p>
    <w:p w:rsidR="00D71781" w:rsidRPr="00DA60AF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8% от общего количества учетных дорожных аварий. Таким образом, дети стали участниками каждого 11 ДТП пострадавшими в регионе.</w:t>
      </w: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 ребенком зарегистрировано в Каменске-Уральском (+100%):</w:t>
      </w:r>
    </w:p>
    <w:p w:rsidR="00D71781" w:rsidRPr="00DA60AF" w:rsidRDefault="00D71781" w:rsidP="00D7178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DA60AF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60% (12) пострадавших в ДТП детей приходится на среднее школьное звено, 23% (5) на дошкольный возраст и 17% (4) на начальную школу, при этом большая часть из них пострадала в качестве пассажиров транспортных средств.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случая ДТП с пострадавшими детьми-пассажирами произошли по причине нарушения ПДД РФ водителем, в чьем автомобиле находились дети.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690853" cy="1848330"/>
            <wp:effectExtent l="0" t="0" r="1460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750484" cy="1817594"/>
            <wp:effectExtent l="0" t="0" r="1206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50% (13) произошло снижение количества числа ДТП по причине нарушения ПДД РФ водителями автотранспортных средств, на 47% (17) раненых в них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003816" cy="1820128"/>
            <wp:effectExtent l="0" t="0" r="635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ДТП (12)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(12) происшествий с участием несовершеннолетних произошли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(7 ДТП, 6 ранены,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 погиб),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без сопровождения взрослых.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По категориям участников дорожного движения показатели распределились следующим образом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        </w:t>
      </w: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участием </w:t>
      </w:r>
      <w:r w:rsidRPr="00D7178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8 (19; -62%) ДТП, в которых пострадали 12 (24; -54%) детей. Из них в возрасте до 12 лет травмированы 4 ребенка (16; -63,2%).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ДТП, в которых пострадали дети-пассажиры, установлено в Екатеринбурге 1 нарушение водителем правил перевозки детей, в котором пострадали 2 ребенка (3; -50%). Водитель перевозил детей на заднем пассажирском сидении в детских удерживающих устройствах, не соответствующих росту и весу юных пассажиров.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детей в транспортном средстве большая часть пострадавших приходится на заднее пассажирское сидение справа (7).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(5; -75%), количество травмированных в них детей снизилось на 68% (8).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пятницы по воскресенье (5 ДТП, 9 ранены).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15 ДТП (-11%), в которых пострадали 18 (-5%)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На автомобильных дорогах вне населенных пунктов зарегистрировано 2 ДТП (-80%), травмированы 2 (-86%) ребенка. Из них, на дорогах федерального значения ДТП не зарегистрированы. На автомобильных дорогах регионального значения произошло 5 ДТП (-50%), в которых 4 (-69%) ребенка получили травмы различной степени тяжести и 1 погиб (+100%). На дорогах местного значения зарегистрировано 10 ДТП (- 33,3%), в которых травмированы 14 (-17,6%)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D717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9 (5; +50%) ДТП, в которых пострадали 8 (6; -14,3%)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От общего показателя аварийности с участием несовершеннолетних доля ДТП с участием детей- пешеходов составила 60%.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и на 200% раненых (3) по собственной неосторожности несовершеннолетних пешеходов, 1 ребенок погиб.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(3 ДТП) совершен на нерегулируемом пешеходном переходе. В таких происшествиях травмированы 3 юных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пешехода (-25%). </w:t>
      </w:r>
    </w:p>
    <w:p w:rsidR="00D71781" w:rsidRPr="00D71781" w:rsidRDefault="00D71781" w:rsidP="00D71781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200% (3) увеличилось количество происшествий с детьми- пешеходами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(55%; 5) стали дети-пешеходы в возрасте 9-11 лет. Все наезды произошли в городах и населенных пунктах. Наибольшие показатели количества ДТП с участием детей-пешеходов зафиксированы в субботу (3 ДТП), при этом 1 ребенок погиб. По времени совершения самым опасным является с 15 до 18 часов (6 ДТП; 66%) с максимальными значениями в период с 16 до 18 часов (5 ДТП). Минимальное количество ДТП по времени совершения произошло в период с 0 до 15 часов (1 ДТП).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37% и травмированных на 39,4%. При этом количество погибших выросло на 100%.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4 ДТП из 17 и составляет 23% от общего количества дорожных аварий с участием детей</w:t>
      </w:r>
      <w:r w:rsidR="00F13E37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нарушением ПДД РФ, допущенным юными пешеходами, стал переход проезжей части в неустановленном месте (4).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A60AF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7279" w:rsidRPr="00DA60AF" w:rsidRDefault="002C7279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279" w:rsidRPr="00DA60AF" w:rsidRDefault="002C7279" w:rsidP="002C727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На территории г. Ирбита и Ирбитского района </w:t>
      </w:r>
      <w:r w:rsidRPr="00DA60AF">
        <w:rPr>
          <w:rFonts w:ascii="Times New Roman" w:hAnsi="Times New Roman" w:cs="Times New Roman"/>
          <w:sz w:val="26"/>
          <w:szCs w:val="26"/>
        </w:rPr>
        <w:t>ДТП с участием детей</w:t>
      </w:r>
      <w:r w:rsidR="0013230C" w:rsidRPr="00DA60AF">
        <w:rPr>
          <w:rFonts w:ascii="Times New Roman" w:hAnsi="Times New Roman" w:cs="Times New Roman"/>
          <w:sz w:val="26"/>
          <w:szCs w:val="26"/>
        </w:rPr>
        <w:t xml:space="preserve"> не зарегистрировано (</w:t>
      </w:r>
      <w:r w:rsidRPr="00DA60AF">
        <w:rPr>
          <w:rFonts w:ascii="Times New Roman" w:hAnsi="Times New Roman" w:cs="Times New Roman"/>
          <w:sz w:val="26"/>
          <w:szCs w:val="26"/>
        </w:rPr>
        <w:t>АППГ-</w:t>
      </w:r>
      <w:r w:rsidR="0013230C" w:rsidRPr="00DA60AF">
        <w:rPr>
          <w:rFonts w:ascii="Times New Roman" w:hAnsi="Times New Roman" w:cs="Times New Roman"/>
          <w:sz w:val="26"/>
          <w:szCs w:val="26"/>
        </w:rPr>
        <w:t>1</w:t>
      </w:r>
      <w:r w:rsidR="00773167" w:rsidRPr="00DA60AF">
        <w:rPr>
          <w:rFonts w:ascii="Times New Roman" w:hAnsi="Times New Roman" w:cs="Times New Roman"/>
          <w:sz w:val="26"/>
          <w:szCs w:val="26"/>
        </w:rPr>
        <w:t>).</w:t>
      </w:r>
      <w:r w:rsidRPr="00DA6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>Врио начальника ОГИБДД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капитан полиции                                                                          </w:t>
      </w:r>
      <w:r w:rsidR="00096DA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С.А. Тропин</w:t>
      </w:r>
      <w:r w:rsidRPr="00DA60AF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AA37EC" w:rsidRDefault="00AA37EC" w:rsidP="00AA37EC">
      <w:pPr>
        <w:ind w:left="-567"/>
        <w:jc w:val="center"/>
        <w:rPr>
          <w:rFonts w:eastAsia="MS Mincho"/>
          <w:b/>
          <w:sz w:val="28"/>
          <w:szCs w:val="28"/>
        </w:rPr>
      </w:pPr>
    </w:p>
    <w:p w:rsidR="00327DFA" w:rsidRDefault="00327DFA"/>
    <w:sectPr w:rsidR="00327DFA" w:rsidSect="006332CD">
      <w:headerReference w:type="default" r:id="rId21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B5" w:rsidRDefault="00EB78B5">
      <w:pPr>
        <w:spacing w:after="0" w:line="240" w:lineRule="auto"/>
      </w:pPr>
      <w:r>
        <w:separator/>
      </w:r>
    </w:p>
  </w:endnote>
  <w:endnote w:type="continuationSeparator" w:id="0">
    <w:p w:rsidR="00EB78B5" w:rsidRDefault="00EB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B5" w:rsidRDefault="00EB78B5">
      <w:pPr>
        <w:spacing w:after="0" w:line="240" w:lineRule="auto"/>
      </w:pPr>
      <w:r>
        <w:separator/>
      </w:r>
    </w:p>
  </w:footnote>
  <w:footnote w:type="continuationSeparator" w:id="0">
    <w:p w:rsidR="00EB78B5" w:rsidRDefault="00EB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495978">
        <w:pPr>
          <w:pStyle w:val="a3"/>
          <w:jc w:val="center"/>
        </w:pPr>
        <w:r>
          <w:fldChar w:fldCharType="begin"/>
        </w:r>
        <w:r w:rsidR="00F521E9">
          <w:instrText>PAGE   \* MERGEFORMAT</w:instrText>
        </w:r>
        <w:r>
          <w:fldChar w:fldCharType="separate"/>
        </w:r>
        <w:r w:rsidR="00CE276A">
          <w:rPr>
            <w:noProof/>
          </w:rPr>
          <w:t>2</w:t>
        </w:r>
        <w:r>
          <w:fldChar w:fldCharType="end"/>
        </w:r>
      </w:p>
    </w:sdtContent>
  </w:sdt>
  <w:p w:rsidR="006332CD" w:rsidRDefault="00EB78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4D"/>
    <w:rsid w:val="00096DA7"/>
    <w:rsid w:val="0013230C"/>
    <w:rsid w:val="002C7279"/>
    <w:rsid w:val="00300CD6"/>
    <w:rsid w:val="00327DFA"/>
    <w:rsid w:val="00495978"/>
    <w:rsid w:val="00773167"/>
    <w:rsid w:val="008B7C41"/>
    <w:rsid w:val="0092563F"/>
    <w:rsid w:val="00AA37EC"/>
    <w:rsid w:val="00CE276A"/>
    <w:rsid w:val="00CF000F"/>
    <w:rsid w:val="00D71781"/>
    <w:rsid w:val="00DA60AF"/>
    <w:rsid w:val="00DD44C6"/>
    <w:rsid w:val="00EB78B5"/>
    <w:rsid w:val="00F1134D"/>
    <w:rsid w:val="00F13E37"/>
    <w:rsid w:val="00F25F3F"/>
    <w:rsid w:val="00F5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5E-2"/>
                  <c:y val="-7.566716322621838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6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13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98E-2"/>
                  <c:y val="-3.08285163776493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94E-2"/>
                  <c:y val="-2.42003853564547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17629312"/>
        <c:axId val="117652096"/>
      </c:barChart>
      <c:catAx>
        <c:axId val="117629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2096"/>
        <c:crosses val="autoZero"/>
        <c:auto val="1"/>
        <c:lblAlgn val="ctr"/>
        <c:lblOffset val="100"/>
      </c:catAx>
      <c:valAx>
        <c:axId val="11765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20467840"/>
        <c:axId val="120470912"/>
      </c:barChart>
      <c:catAx>
        <c:axId val="12046784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70912"/>
        <c:crosses val="autoZero"/>
        <c:auto val="1"/>
        <c:lblAlgn val="ctr"/>
        <c:lblOffset val="100"/>
        <c:tickLblSkip val="1"/>
      </c:catAx>
      <c:valAx>
        <c:axId val="120470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6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axId val="118507392"/>
        <c:axId val="118508928"/>
      </c:barChart>
      <c:catAx>
        <c:axId val="11850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08928"/>
        <c:crosses val="autoZero"/>
        <c:auto val="1"/>
        <c:lblAlgn val="ctr"/>
        <c:lblOffset val="100"/>
      </c:catAx>
      <c:valAx>
        <c:axId val="11850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0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509E-2"/>
                  <c:y val="-1.872880568827982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118730752"/>
        <c:axId val="118732288"/>
      </c:barChart>
      <c:catAx>
        <c:axId val="1187307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32288"/>
        <c:crosses val="autoZero"/>
        <c:auto val="1"/>
        <c:lblAlgn val="ctr"/>
        <c:lblOffset val="100"/>
      </c:catAx>
      <c:valAx>
        <c:axId val="118732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3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красотка!</dc:creator>
  <cp:lastModifiedBy>DNS</cp:lastModifiedBy>
  <cp:revision>2</cp:revision>
  <cp:lastPrinted>2021-02-25T06:15:00Z</cp:lastPrinted>
  <dcterms:created xsi:type="dcterms:W3CDTF">2021-03-03T08:49:00Z</dcterms:created>
  <dcterms:modified xsi:type="dcterms:W3CDTF">2021-03-03T08:49:00Z</dcterms:modified>
</cp:coreProperties>
</file>