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55" w:rsidRPr="00726B5A" w:rsidRDefault="00577C25" w:rsidP="00B72BA5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6322" cy="9086850"/>
            <wp:effectExtent l="0" t="0" r="0" b="0"/>
            <wp:docPr id="2" name="Рисунок 2" descr="C:\Users\Людмила\Documents\Scanned Documents\Антикоррупционная политика.jpeg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cuments\Scanned Documents\Антикоррупционная политика.jpeg 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676" cy="909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52355" w:rsidRPr="00726B5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Федерацией международным договорам, законодательству Российской Федерации и иным нормативным правовым актам, применимым к организации. </w:t>
      </w:r>
    </w:p>
    <w:p w:rsidR="00F43EB3" w:rsidRPr="00726B5A" w:rsidRDefault="0015235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2. Принцип личного примера руководства. </w:t>
      </w:r>
    </w:p>
    <w:p w:rsidR="00152355" w:rsidRPr="00726B5A" w:rsidRDefault="0015235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F43EB3" w:rsidRPr="00726B5A" w:rsidRDefault="0015235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3. Принцип вовлеченности работников. </w:t>
      </w:r>
    </w:p>
    <w:p w:rsidR="00152355" w:rsidRPr="00726B5A" w:rsidRDefault="0015235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F43EB3" w:rsidRPr="00726B5A" w:rsidRDefault="0015235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4. Принцип соразмерности антикоррупционных процедур риску коррупции. </w:t>
      </w:r>
    </w:p>
    <w:p w:rsidR="002844EA" w:rsidRPr="00726B5A" w:rsidRDefault="0015235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F43EB3" w:rsidRPr="00726B5A" w:rsidRDefault="0015235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5. Принцип эффективности антикоррупционных процедур. </w:t>
      </w:r>
    </w:p>
    <w:p w:rsidR="00152355" w:rsidRPr="00726B5A" w:rsidRDefault="0015235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726B5A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726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355" w:rsidRPr="00726B5A" w:rsidRDefault="0015235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6. Принцип ответственности и неотвратимости наказания.</w:t>
      </w:r>
    </w:p>
    <w:p w:rsidR="00152355" w:rsidRPr="00726B5A" w:rsidRDefault="0015235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 </w:t>
      </w:r>
    </w:p>
    <w:p w:rsidR="00F43EB3" w:rsidRPr="00726B5A" w:rsidRDefault="0015235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7. Принцип открытости. </w:t>
      </w:r>
    </w:p>
    <w:p w:rsidR="00152355" w:rsidRPr="00726B5A" w:rsidRDefault="0015235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организации антикоррупционных стандартах ведения деятельности. </w:t>
      </w:r>
    </w:p>
    <w:p w:rsidR="00152355" w:rsidRDefault="002844EA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8</w:t>
      </w:r>
      <w:r w:rsidR="00152355" w:rsidRPr="00726B5A">
        <w:rPr>
          <w:rFonts w:ascii="Times New Roman" w:hAnsi="Times New Roman" w:cs="Times New Roman"/>
          <w:sz w:val="28"/>
          <w:szCs w:val="28"/>
        </w:rPr>
        <w:t xml:space="preserve">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="00152355" w:rsidRPr="00726B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2355" w:rsidRPr="00726B5A"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E24C2E" w:rsidRPr="00726B5A" w:rsidRDefault="00E24C2E" w:rsidP="00E24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635" w:rsidRPr="00726B5A" w:rsidRDefault="006C5AEC" w:rsidP="00B72B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B5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26B5A">
        <w:rPr>
          <w:rFonts w:ascii="Times New Roman" w:hAnsi="Times New Roman" w:cs="Times New Roman"/>
          <w:b/>
          <w:sz w:val="28"/>
          <w:szCs w:val="28"/>
        </w:rPr>
        <w:t xml:space="preserve">. Основные направления настоящей антикоррупционной политики </w:t>
      </w:r>
    </w:p>
    <w:p w:rsidR="006C5AEC" w:rsidRPr="00726B5A" w:rsidRDefault="00817922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C5AEC" w:rsidRPr="00726B5A">
        <w:rPr>
          <w:rFonts w:ascii="Times New Roman" w:hAnsi="Times New Roman" w:cs="Times New Roman"/>
          <w:sz w:val="28"/>
          <w:szCs w:val="28"/>
        </w:rPr>
        <w:t>настоящей антикоррупционной политики</w:t>
      </w:r>
      <w:r w:rsidRPr="00726B5A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6C5AEC" w:rsidRPr="00726B5A">
        <w:rPr>
          <w:rFonts w:ascii="Times New Roman" w:hAnsi="Times New Roman" w:cs="Times New Roman"/>
          <w:sz w:val="28"/>
          <w:szCs w:val="28"/>
        </w:rPr>
        <w:t xml:space="preserve"> осуществляет перечень мер, направленный на противодействие коррупции,  а именно:</w:t>
      </w:r>
    </w:p>
    <w:p w:rsidR="005D0635" w:rsidRPr="00726B5A" w:rsidRDefault="006C5AEC" w:rsidP="00B72BA5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Р</w:t>
      </w:r>
      <w:r w:rsidR="00817922" w:rsidRPr="00726B5A">
        <w:rPr>
          <w:rFonts w:ascii="Times New Roman" w:hAnsi="Times New Roman" w:cs="Times New Roman"/>
          <w:sz w:val="28"/>
          <w:szCs w:val="28"/>
        </w:rPr>
        <w:t>азрабатывает</w:t>
      </w:r>
      <w:r w:rsidRPr="00726B5A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 w:rsidR="00817922" w:rsidRPr="00726B5A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817922" w:rsidRPr="00726B5A" w:rsidRDefault="00817922" w:rsidP="00B72BA5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работников.</w:t>
      </w:r>
    </w:p>
    <w:p w:rsidR="00817922" w:rsidRPr="00726B5A" w:rsidRDefault="00817922" w:rsidP="00B72BA5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Положение о конфликте интересов.</w:t>
      </w:r>
    </w:p>
    <w:p w:rsidR="00817922" w:rsidRPr="00726B5A" w:rsidRDefault="00817922" w:rsidP="00B72BA5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Порядок информирования работниками работодателя о случаях склонения их к совершению коррупционных правонарушений.</w:t>
      </w:r>
    </w:p>
    <w:p w:rsidR="00817922" w:rsidRPr="00726B5A" w:rsidRDefault="00817922" w:rsidP="00B72BA5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Правила обмена подарками и знаками делового гостеприимства.</w:t>
      </w:r>
    </w:p>
    <w:p w:rsidR="00817922" w:rsidRPr="00726B5A" w:rsidRDefault="00817922" w:rsidP="00B72BA5">
      <w:pPr>
        <w:pStyle w:val="a4"/>
        <w:spacing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BA5" w:rsidRPr="00726B5A" w:rsidRDefault="00827168" w:rsidP="00B72BA5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Проводит оценку</w:t>
      </w:r>
      <w:r w:rsidR="00B72BA5" w:rsidRPr="00726B5A">
        <w:rPr>
          <w:rFonts w:ascii="Times New Roman" w:hAnsi="Times New Roman" w:cs="Times New Roman"/>
          <w:sz w:val="28"/>
          <w:szCs w:val="28"/>
        </w:rPr>
        <w:t xml:space="preserve"> коррупционных рисков в организации.</w:t>
      </w:r>
    </w:p>
    <w:p w:rsidR="00827168" w:rsidRPr="00726B5A" w:rsidRDefault="00827168" w:rsidP="00827168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Проводит обучающие мероприятия по вопросам профилактики и противодействия коррупции, по мере необходимости, но не реже 1 раза в год. </w:t>
      </w:r>
    </w:p>
    <w:p w:rsidR="00827168" w:rsidRPr="00726B5A" w:rsidRDefault="00827168" w:rsidP="0082716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Обучающие мероприятия проводятся лицом, ответственным за антикоррупционную работу в организации.</w:t>
      </w:r>
    </w:p>
    <w:p w:rsidR="006C5AEC" w:rsidRPr="00726B5A" w:rsidRDefault="006C5AEC" w:rsidP="00B72BA5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Е</w:t>
      </w:r>
      <w:r w:rsidR="00817922" w:rsidRPr="00726B5A">
        <w:rPr>
          <w:rFonts w:ascii="Times New Roman" w:hAnsi="Times New Roman" w:cs="Times New Roman"/>
          <w:sz w:val="28"/>
          <w:szCs w:val="28"/>
        </w:rPr>
        <w:t>жегодно разрабатывает план мероприятий, направленных на противодействие коррупции</w:t>
      </w:r>
      <w:r w:rsidRPr="00726B5A">
        <w:rPr>
          <w:rFonts w:ascii="Times New Roman" w:hAnsi="Times New Roman" w:cs="Times New Roman"/>
          <w:sz w:val="28"/>
          <w:szCs w:val="28"/>
        </w:rPr>
        <w:t xml:space="preserve"> в организации. </w:t>
      </w:r>
    </w:p>
    <w:p w:rsidR="00F440FC" w:rsidRPr="00726B5A" w:rsidRDefault="006C5AEC" w:rsidP="0082716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Перечень мероприятий по противодействию коррупции зависит от потребностей и возможностей организации. План утверждается руководителем организации.</w:t>
      </w:r>
    </w:p>
    <w:p w:rsidR="00F440FC" w:rsidRPr="00726B5A" w:rsidRDefault="00F440FC" w:rsidP="00827168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Систематическое проведение оценки результатов антикоррупционной работы.</w:t>
      </w:r>
    </w:p>
    <w:p w:rsidR="005D0635" w:rsidRPr="00726B5A" w:rsidRDefault="00F440FC" w:rsidP="00B72B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6B5A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работы</w:t>
      </w:r>
    </w:p>
    <w:p w:rsidR="005D0635" w:rsidRPr="00726B5A" w:rsidRDefault="00B72BA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Для организации антикоррупционной работы назначается лицо, ответственное за противодействие коррупции (далее – </w:t>
      </w:r>
      <w:proofErr w:type="gramStart"/>
      <w:r w:rsidRPr="00726B5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26B5A">
        <w:rPr>
          <w:rFonts w:ascii="Times New Roman" w:hAnsi="Times New Roman" w:cs="Times New Roman"/>
          <w:sz w:val="28"/>
          <w:szCs w:val="28"/>
        </w:rPr>
        <w:t>).</w:t>
      </w:r>
    </w:p>
    <w:p w:rsidR="00B72BA5" w:rsidRPr="00726B5A" w:rsidRDefault="00B72BA5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B5A">
        <w:rPr>
          <w:rFonts w:ascii="Times New Roman" w:hAnsi="Times New Roman" w:cs="Times New Roman"/>
          <w:sz w:val="28"/>
          <w:szCs w:val="28"/>
        </w:rPr>
        <w:t>Обязанности ответственного за противодействие коррупции, включают в себя:</w:t>
      </w:r>
      <w:proofErr w:type="gramEnd"/>
    </w:p>
    <w:p w:rsidR="00B72BA5" w:rsidRPr="00726B5A" w:rsidRDefault="00B72BA5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- 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коррупции;</w:t>
      </w:r>
    </w:p>
    <w:p w:rsidR="00B72BA5" w:rsidRPr="00726B5A" w:rsidRDefault="00B72BA5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- 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B72BA5" w:rsidRPr="00726B5A" w:rsidRDefault="00B72BA5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- организацию проведения оценки коррупционных рисков;</w:t>
      </w:r>
    </w:p>
    <w:p w:rsidR="00B72BA5" w:rsidRPr="00726B5A" w:rsidRDefault="00B72BA5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- прием и рассмотрение сообщений о случаях склонения работников </w:t>
      </w:r>
      <w:r w:rsidRPr="00726B5A">
        <w:rPr>
          <w:rFonts w:ascii="Times New Roman" w:hAnsi="Times New Roman" w:cs="Times New Roman"/>
          <w:sz w:val="28"/>
          <w:szCs w:val="28"/>
        </w:rPr>
        <w:br/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B72BA5" w:rsidRPr="00726B5A" w:rsidRDefault="00B72BA5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- организацию заполнения и рассмотрения декларации конфликта интересов;</w:t>
      </w:r>
    </w:p>
    <w:p w:rsidR="00B72BA5" w:rsidRPr="00726B5A" w:rsidRDefault="00B72BA5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lastRenderedPageBreak/>
        <w:t xml:space="preserve">- организацию обучающих мероприятий по вопросам профилактики </w:t>
      </w:r>
      <w:r w:rsidRPr="00726B5A">
        <w:rPr>
          <w:rFonts w:ascii="Times New Roman" w:hAnsi="Times New Roman" w:cs="Times New Roman"/>
          <w:sz w:val="28"/>
          <w:szCs w:val="28"/>
        </w:rPr>
        <w:br/>
        <w:t>и противодействия коррупции и индивидуального консультирования работников;</w:t>
      </w:r>
    </w:p>
    <w:p w:rsidR="00B72BA5" w:rsidRPr="00726B5A" w:rsidRDefault="00B72BA5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-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Pr="00726B5A">
        <w:rPr>
          <w:rFonts w:ascii="Times New Roman" w:hAnsi="Times New Roman" w:cs="Times New Roman"/>
          <w:sz w:val="28"/>
          <w:szCs w:val="28"/>
        </w:rPr>
        <w:br/>
        <w:t>и противодействия коррупции;</w:t>
      </w:r>
    </w:p>
    <w:p w:rsidR="00B72BA5" w:rsidRPr="00726B5A" w:rsidRDefault="00B72BA5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72BA5" w:rsidRPr="00726B5A" w:rsidRDefault="00B72BA5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-  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827168" w:rsidRPr="00726B5A" w:rsidRDefault="00827168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За неисполнение лицом, ответственным за противодействие коррупции, вышеуказанных обязанностей работник несет ответственность, в соответствии с  действующим законодательством, если иное не предусмотрено трудовым договором.</w:t>
      </w:r>
    </w:p>
    <w:p w:rsidR="00B72BA5" w:rsidRPr="00726B5A" w:rsidRDefault="00B72BA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635" w:rsidRPr="00726B5A" w:rsidRDefault="00B72BA5" w:rsidP="00B72B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5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17922" w:rsidRPr="00726B5A">
        <w:rPr>
          <w:rFonts w:ascii="Times New Roman" w:hAnsi="Times New Roman" w:cs="Times New Roman"/>
          <w:b/>
          <w:sz w:val="28"/>
          <w:szCs w:val="28"/>
        </w:rPr>
        <w:t>.</w:t>
      </w:r>
      <w:r w:rsidR="00F43EB3" w:rsidRPr="00726B5A">
        <w:rPr>
          <w:rFonts w:ascii="Times New Roman" w:hAnsi="Times New Roman" w:cs="Times New Roman"/>
          <w:b/>
          <w:sz w:val="28"/>
          <w:szCs w:val="28"/>
        </w:rPr>
        <w:t xml:space="preserve"> Оценка коррупционных рисков</w:t>
      </w:r>
    </w:p>
    <w:p w:rsidR="00046C83" w:rsidRPr="00726B5A" w:rsidRDefault="00F43EB3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С целью определения процессов и операций в деятельности организаций, при реализации которых наиболее высока вероятность совершения работниками организации коррупционных правонарушений</w:t>
      </w:r>
      <w:r w:rsidR="00B72BA5" w:rsidRPr="00726B5A">
        <w:rPr>
          <w:rFonts w:ascii="Times New Roman" w:hAnsi="Times New Roman" w:cs="Times New Roman"/>
          <w:sz w:val="28"/>
          <w:szCs w:val="28"/>
        </w:rPr>
        <w:t>,</w:t>
      </w:r>
      <w:r w:rsidRPr="00726B5A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</w:t>
      </w:r>
      <w:r w:rsidR="00B72BA5" w:rsidRPr="00726B5A">
        <w:rPr>
          <w:rFonts w:ascii="Times New Roman" w:hAnsi="Times New Roman" w:cs="Times New Roman"/>
          <w:sz w:val="28"/>
          <w:szCs w:val="28"/>
        </w:rPr>
        <w:t>,</w:t>
      </w:r>
      <w:r w:rsidRPr="00726B5A">
        <w:rPr>
          <w:rFonts w:ascii="Times New Roman" w:hAnsi="Times New Roman" w:cs="Times New Roman"/>
          <w:sz w:val="28"/>
          <w:szCs w:val="28"/>
        </w:rPr>
        <w:t xml:space="preserve"> проводитс</w:t>
      </w:r>
      <w:r w:rsidR="00827168" w:rsidRPr="00726B5A">
        <w:rPr>
          <w:rFonts w:ascii="Times New Roman" w:hAnsi="Times New Roman" w:cs="Times New Roman"/>
          <w:sz w:val="28"/>
          <w:szCs w:val="28"/>
        </w:rPr>
        <w:t xml:space="preserve">я оценка коррупционных рисков. </w:t>
      </w:r>
    </w:p>
    <w:p w:rsidR="005D0635" w:rsidRPr="00726B5A" w:rsidRDefault="00827168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П</w:t>
      </w:r>
      <w:r w:rsidR="00F43EB3" w:rsidRPr="00726B5A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Pr="00726B5A">
        <w:rPr>
          <w:rFonts w:ascii="Times New Roman" w:hAnsi="Times New Roman" w:cs="Times New Roman"/>
          <w:sz w:val="28"/>
          <w:szCs w:val="28"/>
        </w:rPr>
        <w:t xml:space="preserve">проведенной оценки </w:t>
      </w:r>
      <w:r w:rsidR="00817922" w:rsidRPr="00726B5A">
        <w:rPr>
          <w:rFonts w:ascii="Times New Roman" w:hAnsi="Times New Roman" w:cs="Times New Roman"/>
          <w:sz w:val="28"/>
          <w:szCs w:val="28"/>
        </w:rPr>
        <w:t>составляется карта коррупционных рисков</w:t>
      </w:r>
      <w:r w:rsidR="00B72BA5" w:rsidRPr="00726B5A">
        <w:rPr>
          <w:rFonts w:ascii="Times New Roman" w:hAnsi="Times New Roman" w:cs="Times New Roman"/>
          <w:sz w:val="28"/>
          <w:szCs w:val="28"/>
        </w:rPr>
        <w:t xml:space="preserve">, определяется перечень должностей, связанных с высокими коррупционными рисками, план </w:t>
      </w:r>
      <w:r w:rsidR="00046C83" w:rsidRPr="00726B5A">
        <w:rPr>
          <w:rFonts w:ascii="Times New Roman" w:hAnsi="Times New Roman" w:cs="Times New Roman"/>
          <w:sz w:val="28"/>
          <w:szCs w:val="28"/>
        </w:rPr>
        <w:t>по устранению или  миними</w:t>
      </w:r>
      <w:r w:rsidR="00B72BA5" w:rsidRPr="00726B5A">
        <w:rPr>
          <w:rFonts w:ascii="Times New Roman" w:hAnsi="Times New Roman" w:cs="Times New Roman"/>
          <w:sz w:val="28"/>
          <w:szCs w:val="28"/>
        </w:rPr>
        <w:t>зации коррупционных рисков</w:t>
      </w:r>
      <w:r w:rsidR="00046C83" w:rsidRPr="00726B5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17922" w:rsidRPr="00726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635" w:rsidRPr="00726B5A" w:rsidRDefault="00B72BA5" w:rsidP="00B72B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17922" w:rsidRPr="00726B5A">
        <w:rPr>
          <w:rFonts w:ascii="Times New Roman" w:hAnsi="Times New Roman" w:cs="Times New Roman"/>
          <w:b/>
          <w:sz w:val="28"/>
          <w:szCs w:val="28"/>
        </w:rPr>
        <w:t>. Общие обязанности работников учреждения</w:t>
      </w:r>
    </w:p>
    <w:p w:rsidR="00D51035" w:rsidRPr="00726B5A" w:rsidRDefault="00D5103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 Руководитель организации и работники вне зависимости от должности и стажа работы в организации должны:</w:t>
      </w:r>
    </w:p>
    <w:p w:rsidR="00D51035" w:rsidRPr="00726B5A" w:rsidRDefault="00D5103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– руководствоваться положениями настоящей Антикоррупционной политики и неукоснительно соблюдать ее принципы и требования;</w:t>
      </w:r>
    </w:p>
    <w:p w:rsidR="00D51035" w:rsidRPr="00726B5A" w:rsidRDefault="00D5103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– 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D51035" w:rsidRPr="00726B5A" w:rsidRDefault="00D5103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–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D51035" w:rsidRPr="00726B5A" w:rsidRDefault="00D5103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lastRenderedPageBreak/>
        <w:t>– незамедлительно информировать непосредственного руководителя, лицо, ответственное за реализацию Антикоррупционной политики, и (или) руководителя организации о случаях склонения работника к совершению коррупционных правонарушений;</w:t>
      </w:r>
    </w:p>
    <w:p w:rsidR="00D51035" w:rsidRPr="00726B5A" w:rsidRDefault="00D5103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– незамедлительно информировать непосредственного руководителя, лицо, ответственное за реализацию Антикоррупционной политики, и (или) руководителя 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D51035" w:rsidRPr="00726B5A" w:rsidRDefault="00D5103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– сообщить непосредственному руководителю или лицу, ответственному за реализацию Антикоррупционной политики, о возможности возникновения либо возникшем конфликте интересов, одной из сторон которого является работник.</w:t>
      </w:r>
    </w:p>
    <w:p w:rsidR="00827168" w:rsidRPr="00726B5A" w:rsidRDefault="00B72BA5" w:rsidP="00B72B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5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26B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168" w:rsidRPr="00726B5A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нарушение </w:t>
      </w:r>
      <w:r w:rsidR="00781ED8" w:rsidRPr="00726B5A">
        <w:rPr>
          <w:rFonts w:ascii="Times New Roman" w:hAnsi="Times New Roman" w:cs="Times New Roman"/>
          <w:b/>
          <w:sz w:val="28"/>
          <w:szCs w:val="28"/>
        </w:rPr>
        <w:t>в сфере коррупции</w:t>
      </w:r>
    </w:p>
    <w:p w:rsidR="00827168" w:rsidRPr="00726B5A" w:rsidRDefault="00827168" w:rsidP="008271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1. </w:t>
      </w:r>
      <w:r w:rsidR="00781ED8" w:rsidRPr="00726B5A">
        <w:rPr>
          <w:rFonts w:ascii="Times New Roman" w:hAnsi="Times New Roman" w:cs="Times New Roman"/>
          <w:sz w:val="28"/>
          <w:szCs w:val="28"/>
        </w:rPr>
        <w:t>Р</w:t>
      </w:r>
      <w:r w:rsidR="00E55EDD" w:rsidRPr="00726B5A">
        <w:rPr>
          <w:rFonts w:ascii="Times New Roman" w:hAnsi="Times New Roman" w:cs="Times New Roman"/>
          <w:sz w:val="28"/>
          <w:szCs w:val="28"/>
        </w:rPr>
        <w:t>уководитель</w:t>
      </w:r>
      <w:r w:rsidRPr="00726B5A">
        <w:rPr>
          <w:rFonts w:ascii="Times New Roman" w:hAnsi="Times New Roman" w:cs="Times New Roman"/>
          <w:sz w:val="28"/>
          <w:szCs w:val="28"/>
        </w:rPr>
        <w:t xml:space="preserve"> и работники Организации независимо от занимаемой должности, несут ответственность за </w:t>
      </w:r>
      <w:r w:rsidR="00E55EDD" w:rsidRPr="00726B5A">
        <w:rPr>
          <w:rFonts w:ascii="Times New Roman" w:hAnsi="Times New Roman" w:cs="Times New Roman"/>
          <w:sz w:val="28"/>
          <w:szCs w:val="28"/>
        </w:rPr>
        <w:t>не</w:t>
      </w:r>
      <w:r w:rsidRPr="00726B5A">
        <w:rPr>
          <w:rFonts w:ascii="Times New Roman" w:hAnsi="Times New Roman" w:cs="Times New Roman"/>
          <w:sz w:val="28"/>
          <w:szCs w:val="28"/>
        </w:rPr>
        <w:t xml:space="preserve">соблюдение принципов и требований Антикоррупционной политики Организации, а также за </w:t>
      </w:r>
      <w:r w:rsidR="00781ED8" w:rsidRPr="00726B5A">
        <w:rPr>
          <w:rFonts w:ascii="Times New Roman" w:hAnsi="Times New Roman" w:cs="Times New Roman"/>
          <w:sz w:val="28"/>
          <w:szCs w:val="28"/>
        </w:rPr>
        <w:t>нарушения законодательства в сфере противодействия коррупции.</w:t>
      </w:r>
    </w:p>
    <w:p w:rsidR="00781ED8" w:rsidRPr="00726B5A" w:rsidRDefault="00827168" w:rsidP="008271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2. </w:t>
      </w:r>
      <w:r w:rsidR="00781ED8" w:rsidRPr="00726B5A">
        <w:rPr>
          <w:rFonts w:ascii="Times New Roman" w:hAnsi="Times New Roman" w:cs="Times New Roman"/>
          <w:sz w:val="28"/>
          <w:szCs w:val="28"/>
        </w:rPr>
        <w:t>За нарушение принципов и требований настоящей антикоррупционной политики работники несут дисциплинарную ответственность, в соответствии с принимаемыми в Организации правовыми актами.</w:t>
      </w:r>
    </w:p>
    <w:p w:rsidR="00781ED8" w:rsidRPr="00726B5A" w:rsidRDefault="00781ED8" w:rsidP="008271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3. </w:t>
      </w:r>
      <w:r w:rsidR="00827168" w:rsidRPr="00726B5A">
        <w:rPr>
          <w:rFonts w:ascii="Times New Roman" w:hAnsi="Times New Roman" w:cs="Times New Roman"/>
          <w:sz w:val="28"/>
          <w:szCs w:val="28"/>
        </w:rPr>
        <w:t>К мерам ответственности за коррупционные проявления в Органи</w:t>
      </w:r>
      <w:r w:rsidRPr="00726B5A">
        <w:rPr>
          <w:rFonts w:ascii="Times New Roman" w:hAnsi="Times New Roman" w:cs="Times New Roman"/>
          <w:sz w:val="28"/>
          <w:szCs w:val="28"/>
        </w:rPr>
        <w:t>зации относятся меры: уголовной и</w:t>
      </w:r>
      <w:r w:rsidR="00827168" w:rsidRPr="00726B5A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Pr="00726B5A">
        <w:rPr>
          <w:rFonts w:ascii="Times New Roman" w:hAnsi="Times New Roman" w:cs="Times New Roman"/>
          <w:sz w:val="28"/>
          <w:szCs w:val="28"/>
        </w:rPr>
        <w:t xml:space="preserve">ответственности, в соответствии с действующим законодательством. </w:t>
      </w:r>
    </w:p>
    <w:p w:rsidR="00827168" w:rsidRPr="00726B5A" w:rsidRDefault="00781ED8" w:rsidP="00781E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 4</w:t>
      </w:r>
      <w:r w:rsidR="00827168" w:rsidRPr="00726B5A">
        <w:rPr>
          <w:rFonts w:ascii="Times New Roman" w:hAnsi="Times New Roman" w:cs="Times New Roman"/>
          <w:sz w:val="28"/>
          <w:szCs w:val="28"/>
        </w:rPr>
        <w:t xml:space="preserve">. </w:t>
      </w:r>
      <w:r w:rsidR="007D0AFC" w:rsidRPr="00726B5A">
        <w:rPr>
          <w:rFonts w:ascii="Times New Roman" w:hAnsi="Times New Roman" w:cs="Times New Roman"/>
          <w:sz w:val="28"/>
          <w:szCs w:val="28"/>
        </w:rPr>
        <w:t>Организация в</w:t>
      </w:r>
      <w:r w:rsidR="00827168" w:rsidRPr="00726B5A">
        <w:rPr>
          <w:rFonts w:ascii="Times New Roman" w:hAnsi="Times New Roman" w:cs="Times New Roman"/>
          <w:sz w:val="28"/>
          <w:szCs w:val="28"/>
        </w:rPr>
        <w:t>праве проводить служебные проверки по каждому обоснованному подозрению или установленному факту коррупции в рамках допустимых законодательством Российской Федерации.</w:t>
      </w:r>
    </w:p>
    <w:p w:rsidR="00781ED8" w:rsidRPr="00726B5A" w:rsidRDefault="00781ED8" w:rsidP="00781E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035" w:rsidRPr="00726B5A" w:rsidRDefault="00B72BA5" w:rsidP="00781E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67C46" w:rsidRPr="00726B5A" w:rsidRDefault="00367C46" w:rsidP="0083189F">
      <w:pPr>
        <w:pStyle w:val="a4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Действие настоящей политики распространяется на всех работников организации, независимо от должности и стажа работы.</w:t>
      </w:r>
    </w:p>
    <w:p w:rsidR="00367C46" w:rsidRPr="00726B5A" w:rsidRDefault="00367C46" w:rsidP="0083189F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>Неисполнение требований настоящей политики влечет наложение ответственности в соответствии  с действующим законодательством РФ.</w:t>
      </w:r>
    </w:p>
    <w:p w:rsidR="00D51035" w:rsidRPr="00726B5A" w:rsidRDefault="00367C46" w:rsidP="0083189F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sz w:val="28"/>
          <w:szCs w:val="28"/>
        </w:rPr>
        <w:t xml:space="preserve">Все приложения к настоящей политике являются ее неотъемлемой частью.  </w:t>
      </w:r>
    </w:p>
    <w:p w:rsidR="00152355" w:rsidRPr="00726B5A" w:rsidRDefault="00152355" w:rsidP="00831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355" w:rsidRPr="00726B5A" w:rsidRDefault="0015235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2355" w:rsidRPr="00726B5A" w:rsidSect="00B72BA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7D" w:rsidRDefault="00D7537D" w:rsidP="00E24C2E">
      <w:pPr>
        <w:spacing w:after="0" w:line="240" w:lineRule="auto"/>
      </w:pPr>
      <w:r>
        <w:separator/>
      </w:r>
    </w:p>
  </w:endnote>
  <w:endnote w:type="continuationSeparator" w:id="0">
    <w:p w:rsidR="00D7537D" w:rsidRDefault="00D7537D" w:rsidP="00E2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25032"/>
    </w:sdtPr>
    <w:sdtEndPr/>
    <w:sdtContent>
      <w:p w:rsidR="00E24C2E" w:rsidRDefault="0078177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C2E" w:rsidRDefault="00E24C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7D" w:rsidRDefault="00D7537D" w:rsidP="00E24C2E">
      <w:pPr>
        <w:spacing w:after="0" w:line="240" w:lineRule="auto"/>
      </w:pPr>
      <w:r>
        <w:separator/>
      </w:r>
    </w:p>
  </w:footnote>
  <w:footnote w:type="continuationSeparator" w:id="0">
    <w:p w:rsidR="00D7537D" w:rsidRDefault="00D7537D" w:rsidP="00E2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AF0"/>
    <w:multiLevelType w:val="hybridMultilevel"/>
    <w:tmpl w:val="F2A0935A"/>
    <w:lvl w:ilvl="0" w:tplc="DAF446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25FE9"/>
    <w:multiLevelType w:val="hybridMultilevel"/>
    <w:tmpl w:val="61C66A7E"/>
    <w:lvl w:ilvl="0" w:tplc="D4E61D2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50465EDE"/>
    <w:multiLevelType w:val="hybridMultilevel"/>
    <w:tmpl w:val="EF7AB5C4"/>
    <w:lvl w:ilvl="0" w:tplc="74B0F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B6293F"/>
    <w:multiLevelType w:val="hybridMultilevel"/>
    <w:tmpl w:val="09206B9C"/>
    <w:lvl w:ilvl="0" w:tplc="0B7A9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8A3"/>
    <w:rsid w:val="0000495D"/>
    <w:rsid w:val="0001363E"/>
    <w:rsid w:val="00020E6C"/>
    <w:rsid w:val="000307C2"/>
    <w:rsid w:val="00031207"/>
    <w:rsid w:val="000348CB"/>
    <w:rsid w:val="00043525"/>
    <w:rsid w:val="00046C83"/>
    <w:rsid w:val="000559B3"/>
    <w:rsid w:val="00060513"/>
    <w:rsid w:val="000658C7"/>
    <w:rsid w:val="0007726E"/>
    <w:rsid w:val="00087104"/>
    <w:rsid w:val="000C780D"/>
    <w:rsid w:val="000C7967"/>
    <w:rsid w:val="000D05EF"/>
    <w:rsid w:val="00126F67"/>
    <w:rsid w:val="00132F2C"/>
    <w:rsid w:val="0014051F"/>
    <w:rsid w:val="00146508"/>
    <w:rsid w:val="0015146A"/>
    <w:rsid w:val="00152355"/>
    <w:rsid w:val="00153B7F"/>
    <w:rsid w:val="00165029"/>
    <w:rsid w:val="001818A3"/>
    <w:rsid w:val="00182F63"/>
    <w:rsid w:val="0019455B"/>
    <w:rsid w:val="001B5B3C"/>
    <w:rsid w:val="001C6D47"/>
    <w:rsid w:val="001F5A16"/>
    <w:rsid w:val="00225CD9"/>
    <w:rsid w:val="0026660D"/>
    <w:rsid w:val="002844EA"/>
    <w:rsid w:val="0029731F"/>
    <w:rsid w:val="002C3986"/>
    <w:rsid w:val="002D539E"/>
    <w:rsid w:val="00316C1F"/>
    <w:rsid w:val="003379F2"/>
    <w:rsid w:val="00361844"/>
    <w:rsid w:val="00367C46"/>
    <w:rsid w:val="00372AFF"/>
    <w:rsid w:val="003828D6"/>
    <w:rsid w:val="00393389"/>
    <w:rsid w:val="003938E0"/>
    <w:rsid w:val="00397677"/>
    <w:rsid w:val="003B7A7B"/>
    <w:rsid w:val="003F0B2B"/>
    <w:rsid w:val="003F391A"/>
    <w:rsid w:val="00404388"/>
    <w:rsid w:val="00421872"/>
    <w:rsid w:val="00426256"/>
    <w:rsid w:val="0045019D"/>
    <w:rsid w:val="00461A12"/>
    <w:rsid w:val="00483591"/>
    <w:rsid w:val="00496B7B"/>
    <w:rsid w:val="004A337E"/>
    <w:rsid w:val="004C099E"/>
    <w:rsid w:val="004E137A"/>
    <w:rsid w:val="004E2206"/>
    <w:rsid w:val="004E3BC3"/>
    <w:rsid w:val="0051373F"/>
    <w:rsid w:val="005168B0"/>
    <w:rsid w:val="00525295"/>
    <w:rsid w:val="00526F7E"/>
    <w:rsid w:val="005422A7"/>
    <w:rsid w:val="00543A85"/>
    <w:rsid w:val="0054486E"/>
    <w:rsid w:val="005512A0"/>
    <w:rsid w:val="005526E9"/>
    <w:rsid w:val="00552CF2"/>
    <w:rsid w:val="00557EA0"/>
    <w:rsid w:val="00562FDE"/>
    <w:rsid w:val="00577C25"/>
    <w:rsid w:val="005A22D9"/>
    <w:rsid w:val="005C3736"/>
    <w:rsid w:val="005D0635"/>
    <w:rsid w:val="005F389A"/>
    <w:rsid w:val="00610734"/>
    <w:rsid w:val="00611981"/>
    <w:rsid w:val="006264C5"/>
    <w:rsid w:val="0063095A"/>
    <w:rsid w:val="00641435"/>
    <w:rsid w:val="00654F4E"/>
    <w:rsid w:val="00665A45"/>
    <w:rsid w:val="00680700"/>
    <w:rsid w:val="00684769"/>
    <w:rsid w:val="006920AC"/>
    <w:rsid w:val="006A1926"/>
    <w:rsid w:val="006C4AFD"/>
    <w:rsid w:val="006C5AEC"/>
    <w:rsid w:val="006E0C55"/>
    <w:rsid w:val="006F2061"/>
    <w:rsid w:val="00706D92"/>
    <w:rsid w:val="007139F0"/>
    <w:rsid w:val="00726B5A"/>
    <w:rsid w:val="0074060D"/>
    <w:rsid w:val="007553DB"/>
    <w:rsid w:val="0076665F"/>
    <w:rsid w:val="00776F4F"/>
    <w:rsid w:val="00781771"/>
    <w:rsid w:val="00781B6A"/>
    <w:rsid w:val="00781E55"/>
    <w:rsid w:val="00781ED8"/>
    <w:rsid w:val="0079129F"/>
    <w:rsid w:val="007D0AFC"/>
    <w:rsid w:val="007E4760"/>
    <w:rsid w:val="007F45F4"/>
    <w:rsid w:val="0081233F"/>
    <w:rsid w:val="00817922"/>
    <w:rsid w:val="00827168"/>
    <w:rsid w:val="0083189F"/>
    <w:rsid w:val="00831FE9"/>
    <w:rsid w:val="00834CF9"/>
    <w:rsid w:val="00842B99"/>
    <w:rsid w:val="00843830"/>
    <w:rsid w:val="008477D4"/>
    <w:rsid w:val="008641BF"/>
    <w:rsid w:val="008C37A8"/>
    <w:rsid w:val="008C6D41"/>
    <w:rsid w:val="008D1CF8"/>
    <w:rsid w:val="008D45CE"/>
    <w:rsid w:val="008E6E84"/>
    <w:rsid w:val="008F45BA"/>
    <w:rsid w:val="00911085"/>
    <w:rsid w:val="0091646E"/>
    <w:rsid w:val="0092357E"/>
    <w:rsid w:val="0093481C"/>
    <w:rsid w:val="0095549F"/>
    <w:rsid w:val="00985718"/>
    <w:rsid w:val="009A3D55"/>
    <w:rsid w:val="009B612C"/>
    <w:rsid w:val="009C2D84"/>
    <w:rsid w:val="009C55BF"/>
    <w:rsid w:val="009D0031"/>
    <w:rsid w:val="009F26BE"/>
    <w:rsid w:val="009F69D2"/>
    <w:rsid w:val="00A212F2"/>
    <w:rsid w:val="00A4306C"/>
    <w:rsid w:val="00A67B7D"/>
    <w:rsid w:val="00A74A05"/>
    <w:rsid w:val="00A82A9E"/>
    <w:rsid w:val="00A87080"/>
    <w:rsid w:val="00A87ADE"/>
    <w:rsid w:val="00A91CE3"/>
    <w:rsid w:val="00AF0FD4"/>
    <w:rsid w:val="00AF1540"/>
    <w:rsid w:val="00AF292D"/>
    <w:rsid w:val="00AF59D0"/>
    <w:rsid w:val="00B02606"/>
    <w:rsid w:val="00B03578"/>
    <w:rsid w:val="00B21DD8"/>
    <w:rsid w:val="00B3187D"/>
    <w:rsid w:val="00B36DC1"/>
    <w:rsid w:val="00B37148"/>
    <w:rsid w:val="00B72BA5"/>
    <w:rsid w:val="00B753D7"/>
    <w:rsid w:val="00B90E17"/>
    <w:rsid w:val="00BA571C"/>
    <w:rsid w:val="00BB104F"/>
    <w:rsid w:val="00BB16E1"/>
    <w:rsid w:val="00BB5CD6"/>
    <w:rsid w:val="00BE2576"/>
    <w:rsid w:val="00BE35F8"/>
    <w:rsid w:val="00BE6AB8"/>
    <w:rsid w:val="00BE7883"/>
    <w:rsid w:val="00BF19AA"/>
    <w:rsid w:val="00BF2ACF"/>
    <w:rsid w:val="00C134E5"/>
    <w:rsid w:val="00C16987"/>
    <w:rsid w:val="00C4669E"/>
    <w:rsid w:val="00C57D18"/>
    <w:rsid w:val="00C72B61"/>
    <w:rsid w:val="00C80466"/>
    <w:rsid w:val="00C95922"/>
    <w:rsid w:val="00CB366A"/>
    <w:rsid w:val="00CB4D4A"/>
    <w:rsid w:val="00CB78DF"/>
    <w:rsid w:val="00CC11FD"/>
    <w:rsid w:val="00CD57A0"/>
    <w:rsid w:val="00D11097"/>
    <w:rsid w:val="00D4044A"/>
    <w:rsid w:val="00D44188"/>
    <w:rsid w:val="00D51035"/>
    <w:rsid w:val="00D62715"/>
    <w:rsid w:val="00D7537D"/>
    <w:rsid w:val="00D76C14"/>
    <w:rsid w:val="00D81F4F"/>
    <w:rsid w:val="00DC18AB"/>
    <w:rsid w:val="00DD5920"/>
    <w:rsid w:val="00DE095A"/>
    <w:rsid w:val="00DE6B51"/>
    <w:rsid w:val="00DF4FC5"/>
    <w:rsid w:val="00E0143B"/>
    <w:rsid w:val="00E1322D"/>
    <w:rsid w:val="00E1370A"/>
    <w:rsid w:val="00E16A06"/>
    <w:rsid w:val="00E24C2E"/>
    <w:rsid w:val="00E372D3"/>
    <w:rsid w:val="00E427FF"/>
    <w:rsid w:val="00E4342A"/>
    <w:rsid w:val="00E43675"/>
    <w:rsid w:val="00E55EDD"/>
    <w:rsid w:val="00E85A8E"/>
    <w:rsid w:val="00EB17C3"/>
    <w:rsid w:val="00ED22E0"/>
    <w:rsid w:val="00EE5230"/>
    <w:rsid w:val="00F05FDA"/>
    <w:rsid w:val="00F209AD"/>
    <w:rsid w:val="00F21DE1"/>
    <w:rsid w:val="00F341FC"/>
    <w:rsid w:val="00F439FA"/>
    <w:rsid w:val="00F43EB3"/>
    <w:rsid w:val="00F440FC"/>
    <w:rsid w:val="00F6199A"/>
    <w:rsid w:val="00F61A5B"/>
    <w:rsid w:val="00F722FD"/>
    <w:rsid w:val="00F80537"/>
    <w:rsid w:val="00F83E75"/>
    <w:rsid w:val="00F96061"/>
    <w:rsid w:val="00F973CB"/>
    <w:rsid w:val="00FA0F0B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EB3"/>
    <w:pPr>
      <w:ind w:left="720"/>
      <w:contextualSpacing/>
    </w:pPr>
  </w:style>
  <w:style w:type="paragraph" w:styleId="a5">
    <w:name w:val="No Spacing"/>
    <w:uiPriority w:val="1"/>
    <w:qFormat/>
    <w:rsid w:val="00E24C2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2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4C2E"/>
  </w:style>
  <w:style w:type="paragraph" w:styleId="a8">
    <w:name w:val="footer"/>
    <w:basedOn w:val="a"/>
    <w:link w:val="a9"/>
    <w:uiPriority w:val="99"/>
    <w:unhideWhenUsed/>
    <w:rsid w:val="00E2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C2E"/>
  </w:style>
  <w:style w:type="paragraph" w:styleId="aa">
    <w:name w:val="Balloon Text"/>
    <w:basedOn w:val="a"/>
    <w:link w:val="ab"/>
    <w:uiPriority w:val="99"/>
    <w:semiHidden/>
    <w:unhideWhenUsed/>
    <w:rsid w:val="0019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24</cp:revision>
  <cp:lastPrinted>2016-06-01T10:44:00Z</cp:lastPrinted>
  <dcterms:created xsi:type="dcterms:W3CDTF">2016-04-07T08:29:00Z</dcterms:created>
  <dcterms:modified xsi:type="dcterms:W3CDTF">2017-09-27T04:02:00Z</dcterms:modified>
</cp:coreProperties>
</file>